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1B8" w:rsidRPr="00582311" w:rsidRDefault="00544F04"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bookmarkStart w:id="0" w:name="_GoBack"/>
      <w:bookmarkEnd w:id="0"/>
      <w:r>
        <w:rPr>
          <w:rFonts w:ascii="Times New Roman" w:eastAsia="Times New Roman" w:hAnsi="Times New Roman" w:cs="Times New Roman"/>
          <w:color w:val="000000"/>
          <w:sz w:val="27"/>
          <w:szCs w:val="27"/>
          <w:lang w:val="kk-KZ" w:eastAsia="ru-RU"/>
        </w:rPr>
        <w:t xml:space="preserve"> № 12 </w:t>
      </w:r>
      <w:r w:rsidR="009621B8" w:rsidRPr="00582311">
        <w:rPr>
          <w:rFonts w:ascii="Times New Roman" w:eastAsia="Times New Roman" w:hAnsi="Times New Roman" w:cs="Times New Roman"/>
          <w:color w:val="000000"/>
          <w:sz w:val="27"/>
          <w:szCs w:val="27"/>
          <w:lang w:val="kk-KZ" w:eastAsia="ru-RU"/>
        </w:rPr>
        <w:t>зертханалық жұмыс. Металдардың коррозиясы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 Жұмыстың мақсаты: коррозионды микроэлементтер мен модельдерінің түзілу шарттарын, металдардың электрохимиялық корррозиясының жылдамдығына әртүрлі факторлардың әсерін зерттеу, металдарды коррозиядан қорғаудың маңызды әдістерімен танысу.</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1"/>
          <w:sz w:val="27"/>
          <w:szCs w:val="27"/>
          <w:lang w:val="kk-KZ" w:eastAsia="ru-RU"/>
        </w:rPr>
        <w:t> </w:t>
      </w:r>
      <w:r w:rsidRPr="00582311">
        <w:rPr>
          <w:rFonts w:ascii="Times New Roman" w:eastAsia="Times New Roman" w:hAnsi="Times New Roman" w:cs="Times New Roman"/>
          <w:color w:val="000000"/>
          <w:sz w:val="27"/>
          <w:szCs w:val="27"/>
          <w:lang w:val="kk-KZ" w:eastAsia="ru-RU"/>
        </w:rPr>
        <w:t xml:space="preserve"> Теориялық кіріспе</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 Қоршаған ортаның химялық немесе электрохимиялық әсерінен металдың бұзылуын коррозия деп атайды. Коррозия жылдамдығын бірлік бетіндегі бірлік өлшем уақытында үлгінің  массасын жоғалтуы немесе бірлік уақытында металл қалыңдығының азаюы бойынша анықтайды. Металдың бұзылу сипатына қарай коррозия бүтіндей (жалпы) және локальдіға (жергілікті) бөлінеді. Бүтіндей коррозияда бұйымның беттік қабаты түгелдей бұзылады, локальдіде – беттік қабаттың жекеленген бөліктері ғана бұзылады.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Коррозиялық процестің механизмі бойынша химиялық және электрохимиялық коррозияны айырады. </w:t>
      </w:r>
      <w:r w:rsidRPr="00582311">
        <w:rPr>
          <w:rFonts w:ascii="Times New Roman" w:eastAsia="Times New Roman" w:hAnsi="Times New Roman" w:cs="Times New Roman"/>
          <w:color w:val="000000"/>
          <w:spacing w:val="1"/>
          <w:sz w:val="27"/>
          <w:szCs w:val="27"/>
          <w:lang w:val="kk-KZ" w:eastAsia="ru-RU"/>
        </w:rPr>
        <w:t>Химиялық корро</w:t>
      </w:r>
      <w:r w:rsidRPr="00582311">
        <w:rPr>
          <w:rFonts w:ascii="Times New Roman" w:eastAsia="Times New Roman" w:hAnsi="Times New Roman" w:cs="Times New Roman"/>
          <w:color w:val="000000"/>
          <w:spacing w:val="7"/>
          <w:sz w:val="27"/>
          <w:szCs w:val="27"/>
          <w:lang w:val="kk-KZ" w:eastAsia="ru-RU"/>
        </w:rPr>
        <w:t>зия электр тоғын өткізбейтін орталарда жүреді. Химиялық коррозия кезінде металдың тотықтырғышпен тікелей әрекеттесуі жүреді.                        </w:t>
      </w:r>
      <w:r w:rsidRPr="00582311">
        <w:rPr>
          <w:rFonts w:ascii="Times New Roman" w:eastAsia="Times New Roman" w:hAnsi="Times New Roman" w:cs="Times New Roman"/>
          <w:color w:val="000000"/>
          <w:spacing w:val="1"/>
          <w:sz w:val="27"/>
          <w:szCs w:val="27"/>
          <w:lang w:val="kk-KZ" w:eastAsia="ru-RU"/>
        </w:rPr>
        <w:t>Электрохимиялық коррозия иондық өткізгіштігі бар орталарда жүреді. Мұнда коррозия тотықтырғыштың катодтық тотықсыздануының әсерінен металдың анодтық еруі болып табылады. Коррозиялық процестерде ең кеңінен таралған тотықтырғыштар: сутек иондары мен оттек молекулалары.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1"/>
          <w:sz w:val="27"/>
          <w:szCs w:val="27"/>
          <w:lang w:val="kk-KZ" w:eastAsia="ru-RU"/>
        </w:rPr>
        <w:t>Сутек иондарының қатысында жүретін коррозия сутектің бөлінуімен (немесе сутектік деполяризациямен) жүретін коррозия  деп аталады. Мұнда өтетін электродтық процестердің теңдеулері</w:t>
      </w:r>
    </w:p>
    <w:p w:rsidR="009621B8" w:rsidRPr="00582311" w:rsidRDefault="009621B8" w:rsidP="009621B8">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Me –nē → Me</w:t>
      </w:r>
      <w:r w:rsidRPr="00582311">
        <w:rPr>
          <w:rFonts w:ascii="Times New Roman" w:eastAsia="Times New Roman" w:hAnsi="Times New Roman" w:cs="Times New Roman"/>
          <w:color w:val="000000"/>
          <w:sz w:val="27"/>
          <w:szCs w:val="27"/>
          <w:vertAlign w:val="superscript"/>
          <w:lang w:val="kk-KZ" w:eastAsia="ru-RU"/>
        </w:rPr>
        <w:t>n+</w:t>
      </w:r>
      <w:r w:rsidRPr="00582311">
        <w:rPr>
          <w:rFonts w:ascii="Times New Roman" w:eastAsia="Times New Roman" w:hAnsi="Times New Roman" w:cs="Times New Roman"/>
          <w:color w:val="000000"/>
          <w:sz w:val="27"/>
          <w:szCs w:val="27"/>
          <w:lang w:val="kk-KZ" w:eastAsia="ru-RU"/>
        </w:rPr>
        <w:t>,</w:t>
      </w:r>
    </w:p>
    <w:p w:rsidR="009621B8" w:rsidRPr="00582311" w:rsidRDefault="009621B8" w:rsidP="009621B8">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2Н</w:t>
      </w:r>
      <w:r w:rsidRPr="00582311">
        <w:rPr>
          <w:rFonts w:ascii="Times New Roman" w:eastAsia="Times New Roman" w:hAnsi="Times New Roman" w:cs="Times New Roman"/>
          <w:color w:val="000000"/>
          <w:sz w:val="27"/>
          <w:szCs w:val="27"/>
          <w:vertAlign w:val="superscript"/>
          <w:lang w:val="kk-KZ" w:eastAsia="ru-RU"/>
        </w:rPr>
        <w:t>+</w:t>
      </w:r>
      <w:r w:rsidRPr="00582311">
        <w:rPr>
          <w:rFonts w:ascii="Times New Roman" w:eastAsia="Times New Roman" w:hAnsi="Times New Roman" w:cs="Times New Roman"/>
          <w:color w:val="000000"/>
          <w:sz w:val="27"/>
          <w:szCs w:val="27"/>
          <w:lang w:val="kk-KZ" w:eastAsia="ru-RU"/>
        </w:rPr>
        <w:t> +2ē → H</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1"/>
          <w:sz w:val="27"/>
          <w:szCs w:val="27"/>
          <w:lang w:val="kk-KZ" w:eastAsia="ru-RU"/>
        </w:rPr>
        <w:t>Сутектің бөлінуімен коррозия сутек электродының потенциалы металл потенциалынан жоғары болғанда жүреді. Коррозия жылдамдығы сутек бөлінетін беттің түрі мен металл табиғатына байланысты сутектің бөліну реакциясының жылдамдығына тәуелді. Коррозия жылдамдығы металл әрекеттесетін ерітіндінің рН мен температурасына тәуелді.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1"/>
          <w:sz w:val="27"/>
          <w:szCs w:val="27"/>
          <w:lang w:val="kk-KZ" w:eastAsia="ru-RU"/>
        </w:rPr>
        <w:t>Оттектің қатысымен коррозия оттектің сіңірілуімен (оттектік деполяризациямен) жүретін коррозия деп аталады. Электродтық процестердің теңдеулері</w:t>
      </w:r>
    </w:p>
    <w:p w:rsidR="009621B8" w:rsidRPr="00582311" w:rsidRDefault="009621B8" w:rsidP="009621B8">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en-US" w:eastAsia="ru-RU"/>
        </w:rPr>
        <w:t>Me</w:t>
      </w:r>
      <w:r w:rsidRPr="00582311">
        <w:rPr>
          <w:rFonts w:ascii="Times New Roman" w:eastAsia="Times New Roman" w:hAnsi="Times New Roman" w:cs="Times New Roman"/>
          <w:color w:val="000000"/>
          <w:sz w:val="27"/>
          <w:szCs w:val="27"/>
          <w:lang w:eastAsia="ru-RU"/>
        </w:rPr>
        <w:t> –</w:t>
      </w:r>
      <w:r w:rsidRPr="00582311">
        <w:rPr>
          <w:rFonts w:ascii="Times New Roman" w:eastAsia="Times New Roman" w:hAnsi="Times New Roman" w:cs="Times New Roman"/>
          <w:color w:val="000000"/>
          <w:sz w:val="27"/>
          <w:szCs w:val="27"/>
          <w:lang w:val="en-US" w:eastAsia="ru-RU"/>
        </w:rPr>
        <w:t>n</w:t>
      </w:r>
      <w:r w:rsidRPr="00582311">
        <w:rPr>
          <w:rFonts w:ascii="Times New Roman" w:eastAsia="Times New Roman" w:hAnsi="Times New Roman" w:cs="Times New Roman"/>
          <w:color w:val="000000"/>
          <w:sz w:val="27"/>
          <w:szCs w:val="27"/>
          <w:lang w:eastAsia="ru-RU"/>
        </w:rPr>
        <w:t>ē → </w:t>
      </w:r>
      <w:r w:rsidRPr="00582311">
        <w:rPr>
          <w:rFonts w:ascii="Times New Roman" w:eastAsia="Times New Roman" w:hAnsi="Times New Roman" w:cs="Times New Roman"/>
          <w:color w:val="000000"/>
          <w:sz w:val="27"/>
          <w:szCs w:val="27"/>
          <w:lang w:val="en-US" w:eastAsia="ru-RU"/>
        </w:rPr>
        <w:t>Me</w:t>
      </w:r>
      <w:r w:rsidRPr="00582311">
        <w:rPr>
          <w:rFonts w:ascii="Times New Roman" w:eastAsia="Times New Roman" w:hAnsi="Times New Roman" w:cs="Times New Roman"/>
          <w:color w:val="000000"/>
          <w:sz w:val="27"/>
          <w:szCs w:val="27"/>
          <w:vertAlign w:val="superscript"/>
          <w:lang w:val="en-US" w:eastAsia="ru-RU"/>
        </w:rPr>
        <w:t>n</w:t>
      </w:r>
      <w:r w:rsidRPr="00582311">
        <w:rPr>
          <w:rFonts w:ascii="Times New Roman" w:eastAsia="Times New Roman" w:hAnsi="Times New Roman" w:cs="Times New Roman"/>
          <w:color w:val="000000"/>
          <w:sz w:val="27"/>
          <w:szCs w:val="27"/>
          <w:vertAlign w:val="superscript"/>
          <w:lang w:eastAsia="ru-RU"/>
        </w:rPr>
        <w:t>+</w:t>
      </w:r>
      <w:r w:rsidRPr="00582311">
        <w:rPr>
          <w:rFonts w:ascii="Times New Roman" w:eastAsia="Times New Roman" w:hAnsi="Times New Roman" w:cs="Times New Roman"/>
          <w:color w:val="000000"/>
          <w:sz w:val="27"/>
          <w:szCs w:val="27"/>
          <w:lang w:val="kk-KZ" w:eastAsia="ru-RU"/>
        </w:rPr>
        <w:t>,</w:t>
      </w:r>
    </w:p>
    <w:p w:rsidR="009621B8" w:rsidRPr="00582311" w:rsidRDefault="009621B8" w:rsidP="009621B8">
      <w:pPr>
        <w:spacing w:before="100" w:beforeAutospacing="1" w:after="100" w:afterAutospacing="1" w:line="240" w:lineRule="auto"/>
        <w:ind w:firstLine="720"/>
        <w:jc w:val="center"/>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eastAsia="ru-RU"/>
        </w:rPr>
        <w:t>О</w:t>
      </w:r>
      <w:r w:rsidRPr="00582311">
        <w:rPr>
          <w:rFonts w:ascii="Times New Roman" w:eastAsia="Times New Roman" w:hAnsi="Times New Roman" w:cs="Times New Roman"/>
          <w:color w:val="000000"/>
          <w:sz w:val="27"/>
          <w:szCs w:val="27"/>
          <w:vertAlign w:val="subscript"/>
          <w:lang w:eastAsia="ru-RU"/>
        </w:rPr>
        <w:t>2</w:t>
      </w:r>
      <w:r w:rsidRPr="00582311">
        <w:rPr>
          <w:rFonts w:ascii="Times New Roman" w:eastAsia="Times New Roman" w:hAnsi="Times New Roman" w:cs="Times New Roman"/>
          <w:color w:val="000000"/>
          <w:sz w:val="27"/>
          <w:szCs w:val="27"/>
          <w:lang w:eastAsia="ru-RU"/>
        </w:rPr>
        <w:t> + 2Н</w:t>
      </w:r>
      <w:r w:rsidRPr="00582311">
        <w:rPr>
          <w:rFonts w:ascii="Times New Roman" w:eastAsia="Times New Roman" w:hAnsi="Times New Roman" w:cs="Times New Roman"/>
          <w:color w:val="000000"/>
          <w:sz w:val="27"/>
          <w:szCs w:val="27"/>
          <w:vertAlign w:val="subscript"/>
          <w:lang w:eastAsia="ru-RU"/>
        </w:rPr>
        <w:t>2</w:t>
      </w:r>
      <w:r w:rsidRPr="00582311">
        <w:rPr>
          <w:rFonts w:ascii="Times New Roman" w:eastAsia="Times New Roman" w:hAnsi="Times New Roman" w:cs="Times New Roman"/>
          <w:color w:val="000000"/>
          <w:sz w:val="27"/>
          <w:szCs w:val="27"/>
          <w:lang w:eastAsia="ru-RU"/>
        </w:rPr>
        <w:t>О +4ē → 4</w:t>
      </w:r>
      <w:r w:rsidRPr="00582311">
        <w:rPr>
          <w:rFonts w:ascii="Times New Roman" w:eastAsia="Times New Roman" w:hAnsi="Times New Roman" w:cs="Times New Roman"/>
          <w:color w:val="000000"/>
          <w:sz w:val="27"/>
          <w:szCs w:val="27"/>
          <w:lang w:val="en-US" w:eastAsia="ru-RU"/>
        </w:rPr>
        <w:t>OH</w:t>
      </w:r>
      <w:r w:rsidRPr="00582311">
        <w:rPr>
          <w:rFonts w:ascii="Times New Roman" w:eastAsia="Times New Roman" w:hAnsi="Times New Roman" w:cs="Times New Roman"/>
          <w:color w:val="000000"/>
          <w:sz w:val="27"/>
          <w:szCs w:val="27"/>
          <w:vertAlign w:val="superscript"/>
          <w:lang w:eastAsia="ru-RU"/>
        </w:rPr>
        <w:t>-</w:t>
      </w:r>
      <w:r w:rsidRPr="00582311">
        <w:rPr>
          <w:rFonts w:ascii="Times New Roman" w:eastAsia="Times New Roman" w:hAnsi="Times New Roman" w:cs="Times New Roman"/>
          <w:color w:val="000000"/>
          <w:sz w:val="27"/>
          <w:szCs w:val="27"/>
          <w:lang w:val="kk-KZ" w:eastAsia="ru-RU"/>
        </w:rPr>
        <w:t>.</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1"/>
          <w:sz w:val="27"/>
          <w:szCs w:val="27"/>
          <w:lang w:val="kk-KZ" w:eastAsia="ru-RU"/>
        </w:rPr>
        <w:lastRenderedPageBreak/>
        <w:t>Оттектің сіңірілуімен коррозия оттек электродының потенциалы металл потенциалынан жоғары болғанда жүреді. Бұл жағдайда коррозия жылдамдығы оттектің диффузиялану жылдамдығымен анықталады. Ерітіндіні араластырғанда және еріген оттектің концентрациясын жоғарлатқанда к</w:t>
      </w:r>
      <w:r w:rsidRPr="00582311">
        <w:rPr>
          <w:rFonts w:ascii="Times New Roman" w:eastAsia="Times New Roman" w:hAnsi="Times New Roman" w:cs="Times New Roman"/>
          <w:color w:val="000000"/>
          <w:spacing w:val="2"/>
          <w:sz w:val="27"/>
          <w:szCs w:val="27"/>
          <w:lang w:val="kk-KZ" w:eastAsia="ru-RU"/>
        </w:rPr>
        <w:t>оррозия жылдамдығы өседі.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2"/>
          <w:sz w:val="27"/>
          <w:szCs w:val="27"/>
          <w:lang w:val="kk-KZ" w:eastAsia="ru-RU"/>
        </w:rPr>
        <w:t>Кейбір жағдайларда  коррозия жылдамдығы анодтық реакциялармен лимиттенеді. Әдетте, бұл құбылыс пассивтеуге қабілеттілігі бар металдарда (</w:t>
      </w:r>
      <w:r w:rsidRPr="00582311">
        <w:rPr>
          <w:rFonts w:ascii="Times New Roman" w:eastAsia="Times New Roman" w:hAnsi="Times New Roman" w:cs="Times New Roman"/>
          <w:color w:val="000000"/>
          <w:sz w:val="27"/>
          <w:szCs w:val="27"/>
          <w:lang w:val="kk-KZ" w:eastAsia="ru-RU"/>
        </w:rPr>
        <w:t>алюминий, титан, хром, никель, </w:t>
      </w:r>
      <w:r w:rsidRPr="00582311">
        <w:rPr>
          <w:rFonts w:ascii="Times New Roman" w:eastAsia="Times New Roman" w:hAnsi="Times New Roman" w:cs="Times New Roman"/>
          <w:color w:val="000000"/>
          <w:spacing w:val="1"/>
          <w:sz w:val="27"/>
          <w:szCs w:val="27"/>
          <w:lang w:val="kk-KZ" w:eastAsia="ru-RU"/>
        </w:rPr>
        <w:t>тантал және т.б.) </w:t>
      </w:r>
      <w:r w:rsidRPr="00582311">
        <w:rPr>
          <w:rFonts w:ascii="Times New Roman" w:eastAsia="Times New Roman" w:hAnsi="Times New Roman" w:cs="Times New Roman"/>
          <w:color w:val="000000"/>
          <w:spacing w:val="2"/>
          <w:sz w:val="27"/>
          <w:szCs w:val="27"/>
          <w:lang w:val="kk-KZ" w:eastAsia="ru-RU"/>
        </w:rPr>
        <w:t>байқалады. Металдың пассивтілігі деп анодтық процестің баяулауына байланысты жоғары коррозиялық тұрақтылық күйін айтады. П</w:t>
      </w:r>
      <w:r w:rsidRPr="00582311">
        <w:rPr>
          <w:rFonts w:ascii="Times New Roman" w:eastAsia="Times New Roman" w:hAnsi="Times New Roman" w:cs="Times New Roman"/>
          <w:color w:val="000000"/>
          <w:spacing w:val="1"/>
          <w:sz w:val="27"/>
          <w:szCs w:val="27"/>
          <w:lang w:val="kk-KZ" w:eastAsia="ru-RU"/>
        </w:rPr>
        <w:t>ассивтеудің себебі – металдың бетінде қорғау қабыршақтың түзілуі.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1"/>
          <w:sz w:val="27"/>
          <w:szCs w:val="27"/>
          <w:lang w:val="kk-KZ" w:eastAsia="ru-RU"/>
        </w:rPr>
        <w:t>Коррозияны пассивтену арқылы және металдың потенциалын өзгертіп, тотықтырғыштың концентрациясын азайтып, металдың бетін тотықтырғыштан оқшаулап немесе металдың құрамын өзгертіп баяулатуға болады. Қорғау әдісін таңдау бұл металды қолдану шарттары мен экономикалық тиімділігімен анықталады.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1"/>
          <w:sz w:val="27"/>
          <w:szCs w:val="27"/>
          <w:lang w:val="kk-KZ" w:eastAsia="ru-RU"/>
        </w:rPr>
        <w:t>Металдың коррозиялық қасиеттерін легірлеу арқылы өзгертуге болады. Легірлеу – құйманың құрамына коррозия жылдамдығын төмендететін немесе оны болдырмайтын компонентті енгізу. Әдетте, құймалар құрамына металдың пассивтенуіне (яғни бетінде қорғау қабыршақтың түзілуіне) әкелетін  компоненттерді енгізеді. Мұндай компоненттерге </w:t>
      </w:r>
      <w:r w:rsidRPr="00582311">
        <w:rPr>
          <w:rFonts w:ascii="Times New Roman" w:eastAsia="Times New Roman" w:hAnsi="Times New Roman" w:cs="Times New Roman"/>
          <w:color w:val="000000"/>
          <w:spacing w:val="-1"/>
          <w:sz w:val="27"/>
          <w:szCs w:val="27"/>
          <w:lang w:eastAsia="ru-RU"/>
        </w:rPr>
        <w:t>хром, </w:t>
      </w:r>
      <w:r w:rsidRPr="00582311">
        <w:rPr>
          <w:rFonts w:ascii="Times New Roman" w:eastAsia="Times New Roman" w:hAnsi="Times New Roman" w:cs="Times New Roman"/>
          <w:color w:val="000000"/>
          <w:spacing w:val="6"/>
          <w:sz w:val="27"/>
          <w:szCs w:val="27"/>
          <w:lang w:eastAsia="ru-RU"/>
        </w:rPr>
        <w:t>никель, титан, вольфрам </w:t>
      </w:r>
      <w:r w:rsidRPr="00582311">
        <w:rPr>
          <w:rFonts w:ascii="Times New Roman" w:eastAsia="Times New Roman" w:hAnsi="Times New Roman" w:cs="Times New Roman"/>
          <w:color w:val="000000"/>
          <w:spacing w:val="6"/>
          <w:sz w:val="27"/>
          <w:szCs w:val="27"/>
          <w:lang w:val="kk-KZ" w:eastAsia="ru-RU"/>
        </w:rPr>
        <w:t>және т.б. </w:t>
      </w:r>
      <w:r w:rsidRPr="00582311">
        <w:rPr>
          <w:rFonts w:ascii="Times New Roman" w:eastAsia="Times New Roman" w:hAnsi="Times New Roman" w:cs="Times New Roman"/>
          <w:color w:val="000000"/>
          <w:spacing w:val="1"/>
          <w:sz w:val="27"/>
          <w:szCs w:val="27"/>
          <w:lang w:val="kk-KZ" w:eastAsia="ru-RU"/>
        </w:rPr>
        <w:t>жатады.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Метал коррозиясының жылдамдығын төмендететін тиімді әдісі – металдарды қорғаныс жабындарымен қаптау. Қорғаныс ретінде металдық, оксидтік, силикатты, лак-бояу және т.б. жабындар қолданылады. Олардың әсер ету механизмі металды тотықтырғыштан оқшаулауда жатады. Металдық жабындар катодтық және анодтық болады. Жабын металдың потенциалы қорғанатын металдың потенциалынан төмен болса, коррозия кезінде жабын металл еріп (коррозияға ұшырап), негізгі металл бұзылмайды. Мұндай жабындар анодтық деп аталады (мысалы, мырышталған темір). Жабын металының потенциалы негізгі металдікінен жоғары болса, жабынның тұтастылығы бұзылғанда (құыстар, жарықтар пайда болғанда) негізгі металл коррозияға ұшырауы мүмкін. Мұндай жабындар катодтық деп аталады (мысалы, мысталған темір).</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Коррозия жылдамдығын реакциялардың потенциалын өзгерту арқылы катодтық және анодтық реакцияларды баяулатып азайтуға болады. Металды мұндай әдіспен қорғау электрохимиялық әдіс деп аталады.</w:t>
      </w:r>
      <w:r w:rsidRPr="00582311">
        <w:rPr>
          <w:rFonts w:ascii="Times New Roman" w:eastAsia="Times New Roman" w:hAnsi="Times New Roman" w:cs="Times New Roman"/>
          <w:color w:val="000000"/>
          <w:spacing w:val="2"/>
          <w:sz w:val="27"/>
          <w:szCs w:val="27"/>
          <w:lang w:val="kk-KZ" w:eastAsia="ru-RU"/>
        </w:rPr>
        <w:t xml:space="preserve"> Электрохимиялық қорғау әдістеріне протекторлы қорғау, катодтық және анодтық әдістер жатады. Қорғанатын металл конструкциясына протекторды (яғни потенциалы терістеу металды) жалғастырғанда протектордың коррозиясы жүреді де негізгі металл сақтанып қалады. Катодтық қорғау әдісінде қорғанатын бұйым токтың сыртқы көзінің теріс полюсіне жалғанады. Бұл кезде қорғанатын бұйымның бетінде </w:t>
      </w:r>
      <w:r w:rsidRPr="00582311">
        <w:rPr>
          <w:rFonts w:ascii="Times New Roman" w:eastAsia="Times New Roman" w:hAnsi="Times New Roman" w:cs="Times New Roman"/>
          <w:color w:val="000000"/>
          <w:spacing w:val="2"/>
          <w:sz w:val="27"/>
          <w:szCs w:val="27"/>
          <w:lang w:val="kk-KZ" w:eastAsia="ru-RU"/>
        </w:rPr>
        <w:lastRenderedPageBreak/>
        <w:t>сутек бөлінеді. Ал анодтық қорғауда қорғанатын бұйым токтың сыртқы көзінің оң полюсіне жалғанады да қорғанатын металдың пассивтенуі жүреді.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2"/>
          <w:sz w:val="27"/>
          <w:szCs w:val="27"/>
          <w:lang w:val="kk-KZ" w:eastAsia="ru-RU"/>
        </w:rPr>
        <w:t>Мұнымен қатар, коррозияны коррозиялық ортаға әсер етіп (тотықтырғыштың концентрациясын азайтып, арнайы ингибиторларды енгізіп) баяулатуға болады.  </w:t>
      </w:r>
    </w:p>
    <w:p w:rsidR="009621B8" w:rsidRPr="00582311" w:rsidRDefault="005676CA"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color w:val="000000"/>
          <w:spacing w:val="1"/>
          <w:sz w:val="27"/>
          <w:szCs w:val="27"/>
          <w:lang w:val="kk-KZ" w:eastAsia="ru-RU"/>
        </w:rPr>
        <w:t> </w:t>
      </w:r>
      <w:r w:rsidR="009621B8" w:rsidRPr="00582311">
        <w:rPr>
          <w:rFonts w:ascii="Times New Roman" w:eastAsia="Times New Roman" w:hAnsi="Times New Roman" w:cs="Times New Roman"/>
          <w:color w:val="000000"/>
          <w:spacing w:val="1"/>
          <w:sz w:val="27"/>
          <w:szCs w:val="27"/>
          <w:lang w:val="kk-KZ" w:eastAsia="ru-RU"/>
        </w:rPr>
        <w:t>Тәжірибелік бөлім</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1"/>
          <w:sz w:val="27"/>
          <w:szCs w:val="27"/>
          <w:lang w:val="kk-KZ" w:eastAsia="ru-RU"/>
        </w:rPr>
        <w:t> </w:t>
      </w:r>
      <w:r w:rsidRPr="00582311">
        <w:rPr>
          <w:rFonts w:ascii="Times New Roman" w:eastAsia="Times New Roman" w:hAnsi="Times New Roman" w:cs="Times New Roman"/>
          <w:color w:val="000000"/>
          <w:sz w:val="27"/>
          <w:szCs w:val="27"/>
          <w:lang w:val="kk-KZ" w:eastAsia="ru-RU"/>
        </w:rPr>
        <w:t xml:space="preserve"> Болат бетінің электрохимиялық әртектілігі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Болаттың электрохимиялық әртектілігіне және тотықтырғыштың болуына байланысты оның бетінде коррозиялық микроэлементтер түзіледі.</w:t>
      </w:r>
      <w:r w:rsidRPr="00582311">
        <w:rPr>
          <w:rFonts w:ascii="Times New Roman" w:eastAsia="Times New Roman" w:hAnsi="Times New Roman" w:cs="Times New Roman"/>
          <w:color w:val="000000"/>
          <w:spacing w:val="3"/>
          <w:sz w:val="27"/>
          <w:szCs w:val="27"/>
          <w:lang w:val="kk-KZ" w:eastAsia="ru-RU"/>
        </w:rPr>
        <w:t>  Бұл микроэлементтер жұмыс істегенде темірдің анодтық еруі жүреді. Темірдің еруін </w:t>
      </w:r>
      <w:r w:rsidRPr="00582311">
        <w:rPr>
          <w:rFonts w:ascii="Times New Roman" w:eastAsia="Times New Roman" w:hAnsi="Times New Roman" w:cs="Times New Roman"/>
          <w:color w:val="000000"/>
          <w:sz w:val="27"/>
          <w:szCs w:val="27"/>
          <w:lang w:val="kk-KZ" w:eastAsia="ru-RU"/>
        </w:rPr>
        <w:t>Fе</w:t>
      </w:r>
      <w:r w:rsidRPr="00582311">
        <w:rPr>
          <w:rFonts w:ascii="Times New Roman" w:eastAsia="Times New Roman" w:hAnsi="Times New Roman" w:cs="Times New Roman"/>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-ионы</w:t>
      </w:r>
      <w:r w:rsidRPr="00582311">
        <w:rPr>
          <w:rFonts w:ascii="Times New Roman" w:eastAsia="Times New Roman" w:hAnsi="Times New Roman" w:cs="Times New Roman"/>
          <w:color w:val="000000"/>
          <w:sz w:val="27"/>
          <w:szCs w:val="27"/>
          <w:vertAlign w:val="superscript"/>
          <w:lang w:val="kk-KZ" w:eastAsia="ru-RU"/>
        </w:rPr>
        <w:t> </w:t>
      </w:r>
      <w:r w:rsidRPr="00582311">
        <w:rPr>
          <w:rFonts w:ascii="Times New Roman" w:eastAsia="Times New Roman" w:hAnsi="Times New Roman" w:cs="Times New Roman"/>
          <w:color w:val="000000"/>
          <w:sz w:val="27"/>
          <w:szCs w:val="27"/>
          <w:lang w:val="kk-KZ" w:eastAsia="ru-RU"/>
        </w:rPr>
        <w:t>индикатормен әрекеттескенде турнбул көгінің түзілуінен анықтайды.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Тәжірибені өткізу үшін болат пластинасын егеуқұм қағазымен тазалап, сумен жуып, сүзгіш қағазымен сүртіңіз. Пластинаның бетін  </w:t>
      </w:r>
      <w:r w:rsidRPr="00582311">
        <w:rPr>
          <w:rFonts w:ascii="Times New Roman" w:eastAsia="Times New Roman" w:hAnsi="Times New Roman" w:cs="Times New Roman"/>
          <w:color w:val="000000"/>
          <w:spacing w:val="4"/>
          <w:sz w:val="27"/>
          <w:szCs w:val="27"/>
          <w:lang w:val="kk-KZ" w:eastAsia="ru-RU"/>
        </w:rPr>
        <w:t>ферроксилиндикаторымен суланған сүзгіш қағазын жабыңыз. </w:t>
      </w:r>
      <w:r w:rsidRPr="00582311">
        <w:rPr>
          <w:rFonts w:ascii="Times New Roman" w:eastAsia="Times New Roman" w:hAnsi="Times New Roman" w:cs="Times New Roman"/>
          <w:color w:val="000000"/>
          <w:sz w:val="27"/>
          <w:szCs w:val="27"/>
          <w:lang w:val="kk-KZ" w:eastAsia="ru-RU"/>
        </w:rPr>
        <w:t>2-3 минуттан кейін дақтардың пішіні мен таралуын, сүзгіш қағазы бояуының өзгеруін байқаңыз.  Байқаған құбылыстарды түсіндіріңіз. Электродтық реакциялардың потенциалдар мәндерін қолдана отырып, реакция теңдеулерін жазыңыз.</w:t>
      </w:r>
    </w:p>
    <w:p w:rsidR="009621B8" w:rsidRPr="00582311" w:rsidRDefault="005676CA"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color w:val="000000"/>
          <w:sz w:val="27"/>
          <w:szCs w:val="27"/>
          <w:lang w:val="kk-KZ" w:eastAsia="ru-RU"/>
        </w:rPr>
        <w:t> </w:t>
      </w:r>
      <w:r w:rsidR="009621B8" w:rsidRPr="00582311">
        <w:rPr>
          <w:rFonts w:ascii="Times New Roman" w:eastAsia="Times New Roman" w:hAnsi="Times New Roman" w:cs="Times New Roman"/>
          <w:color w:val="000000"/>
          <w:sz w:val="27"/>
          <w:szCs w:val="27"/>
          <w:lang w:val="kk-KZ" w:eastAsia="ru-RU"/>
        </w:rPr>
        <w:t>  Графитпен контактілегенде темірдің коррозиясы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U-тәрізді түтікшені көлемінің жартысына дейін 0,5 М натрий хлориді ерітіндісімен толтырыңыз. Болат және графит электродтарын егеуқұм қағазымен тазалап, сумен жуыңыз. Түтікшенің бір жағына болат электродын салып, 3-4 тамшы K</w:t>
      </w:r>
      <w:r w:rsidRPr="00582311">
        <w:rPr>
          <w:rFonts w:ascii="Times New Roman" w:eastAsia="Times New Roman" w:hAnsi="Times New Roman" w:cs="Times New Roman"/>
          <w:color w:val="000000"/>
          <w:sz w:val="27"/>
          <w:szCs w:val="27"/>
          <w:vertAlign w:val="subscript"/>
          <w:lang w:val="kk-KZ" w:eastAsia="ru-RU"/>
        </w:rPr>
        <w:t>3</w:t>
      </w:r>
      <w:r w:rsidRPr="00582311">
        <w:rPr>
          <w:rFonts w:ascii="Times New Roman" w:eastAsia="Times New Roman" w:hAnsi="Times New Roman" w:cs="Times New Roman"/>
          <w:color w:val="000000"/>
          <w:sz w:val="27"/>
          <w:szCs w:val="27"/>
          <w:lang w:val="kk-KZ" w:eastAsia="ru-RU"/>
        </w:rPr>
        <w:t>[Fe(CN)</w:t>
      </w:r>
      <w:r w:rsidRPr="00582311">
        <w:rPr>
          <w:rFonts w:ascii="Times New Roman" w:eastAsia="Times New Roman" w:hAnsi="Times New Roman" w:cs="Times New Roman"/>
          <w:color w:val="000000"/>
          <w:sz w:val="27"/>
          <w:szCs w:val="27"/>
          <w:vertAlign w:val="subscript"/>
          <w:lang w:val="kk-KZ" w:eastAsia="ru-RU"/>
        </w:rPr>
        <w:t>6</w:t>
      </w:r>
      <w:r w:rsidRPr="00582311">
        <w:rPr>
          <w:rFonts w:ascii="Times New Roman" w:eastAsia="Times New Roman" w:hAnsi="Times New Roman" w:cs="Times New Roman"/>
          <w:color w:val="000000"/>
          <w:sz w:val="27"/>
          <w:szCs w:val="27"/>
          <w:lang w:val="kk-KZ" w:eastAsia="ru-RU"/>
        </w:rPr>
        <w:t>] қосыңыз, екінші жағына графит электродын салып, 3-4 тамшы фенолфталеин қосыңыз.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1"/>
          <w:sz w:val="27"/>
          <w:szCs w:val="27"/>
          <w:lang w:val="kk-KZ" w:eastAsia="ru-RU"/>
        </w:rPr>
        <w:t>Милливольтметр арқылы сыртқы тізбекті тұйықтап, кернеуін жазып алыңыз. Вольтметрді айырып тастап, сыртқы тізбекті мыс өткізгішімен тұйықтаңыз. Элементтің жұмысы мен катодтық және анодтық кеңістіктеріндегі ерітінді бояуының өзгеруін байқаңыз.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1"/>
          <w:sz w:val="27"/>
          <w:szCs w:val="27"/>
          <w:lang w:val="kk-KZ" w:eastAsia="ru-RU"/>
        </w:rPr>
        <w:t>Анодтық процестің теңдеуі мен электродтың стандарттық потенциалының мәнін жазып алыңыз. Анодтың маңайында бояудың өзгеруінің себебін түсіндіріңіз.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1"/>
          <w:sz w:val="27"/>
          <w:szCs w:val="27"/>
          <w:lang w:val="kk-KZ" w:eastAsia="ru-RU"/>
        </w:rPr>
        <w:t>Тәжірибенің басында ортаның рН мәнін ескере отырып және газдар қысымын атмосфералыққа тең деп, мүмкін болатын катодтық процестердің потенциалдарын есептеңіз. Катодта өтетін процестердің теңдеулерін жазып, катод маңайында ерітінді бояуы өзгеруінің себебін түсіндіріңіз.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1"/>
          <w:sz w:val="27"/>
          <w:szCs w:val="27"/>
          <w:lang w:val="kk-KZ" w:eastAsia="ru-RU"/>
        </w:rPr>
        <w:lastRenderedPageBreak/>
        <w:t>Коррозиялық процестің жалпы теңдеуін жазып, коррозиялық элементтің сүлбесін құрастырыңыз.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3"/>
          <w:sz w:val="27"/>
          <w:szCs w:val="27"/>
          <w:lang w:val="kk-KZ" w:eastAsia="ru-RU"/>
        </w:rPr>
        <w:t> </w:t>
      </w:r>
      <w:r w:rsidRPr="00582311">
        <w:rPr>
          <w:rFonts w:ascii="Times New Roman" w:eastAsia="Times New Roman" w:hAnsi="Times New Roman" w:cs="Times New Roman"/>
          <w:color w:val="000000"/>
          <w:sz w:val="27"/>
          <w:szCs w:val="27"/>
          <w:lang w:val="kk-KZ" w:eastAsia="ru-RU"/>
        </w:rPr>
        <w:t xml:space="preserve"> Темір коррозиясының жылдамдығына жанасатын металдар табиғатының әсері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Тәжірибеде болаттың әртүрлі металдармен жұптарындағы коррозиясы зерттеледі. Тәжірибенің бірінші бөлімінде темір никельмен және мыспен жұпта болады, екінші бөлімінде – қорғасынмен және кадмиймен.</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U-тәрізді түтікшеге көлемінің жартысына дейін 0,1 молярлы  H</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SO</w:t>
      </w:r>
      <w:r w:rsidRPr="00582311">
        <w:rPr>
          <w:rFonts w:ascii="Times New Roman" w:eastAsia="Times New Roman" w:hAnsi="Times New Roman" w:cs="Times New Roman"/>
          <w:color w:val="000000"/>
          <w:sz w:val="27"/>
          <w:szCs w:val="27"/>
          <w:vertAlign w:val="subscript"/>
          <w:lang w:val="kk-KZ" w:eastAsia="ru-RU"/>
        </w:rPr>
        <w:t>4 </w:t>
      </w:r>
      <w:r w:rsidRPr="00582311">
        <w:rPr>
          <w:rFonts w:ascii="Times New Roman" w:eastAsia="Times New Roman" w:hAnsi="Times New Roman" w:cs="Times New Roman"/>
          <w:color w:val="000000"/>
          <w:sz w:val="27"/>
          <w:szCs w:val="27"/>
          <w:lang w:val="kk-KZ" w:eastAsia="ru-RU"/>
        </w:rPr>
        <w:t>ерітіндісін құйыңыз. Металл пластиналарын егеуқұм қағазымен жақсылап тазалап, сумен жуыңыз. Түтікшенің бір жағына болат пластинасын, екінші жағына - никель (немесе мыс) пластинасын салыңыз. Милливольтметр арқылы элементтің кернеуін анықтаңыз. Тәжірибені кадмий немесе қорғасын пластинасымен қайталаңыз.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Тәжірибе қорытындыларына анодтық және катодтық процестердің теңдеулерін, реакцияның жалпы теңдеуін жазыңыз. Коррозиялық элементтің сүлбесін келтіріңіз.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Катодтық реакцияның потенциалын есептеп, қолданған металдар табиғатының коррозия жылдамдығы мен коррозиялық элементтің кернеуіне әсерін түсіндіріңіз.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4"/>
          <w:sz w:val="27"/>
          <w:szCs w:val="27"/>
          <w:lang w:val="kk-KZ" w:eastAsia="ru-RU"/>
        </w:rPr>
        <w:t> </w:t>
      </w:r>
      <w:r w:rsidRPr="00582311">
        <w:rPr>
          <w:rFonts w:ascii="Times New Roman" w:eastAsia="Times New Roman" w:hAnsi="Times New Roman" w:cs="Times New Roman"/>
          <w:color w:val="000000"/>
          <w:sz w:val="27"/>
          <w:szCs w:val="27"/>
          <w:lang w:val="kk-KZ" w:eastAsia="ru-RU"/>
        </w:rPr>
        <w:t>  Металл пассивтілігі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Натрий хлориді ерітіндісінде пассивті және белсенді металдың тәртібі</w:t>
      </w:r>
      <w:r w:rsidRPr="00582311">
        <w:rPr>
          <w:rFonts w:ascii="Times New Roman" w:eastAsia="Times New Roman" w:hAnsi="Times New Roman" w:cs="Times New Roman"/>
          <w:color w:val="000000"/>
          <w:spacing w:val="-1"/>
          <w:sz w:val="27"/>
          <w:szCs w:val="27"/>
          <w:lang w:val="kk-KZ" w:eastAsia="ru-RU"/>
        </w:rPr>
        <w:t>.</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1"/>
          <w:sz w:val="27"/>
          <w:szCs w:val="27"/>
          <w:lang w:val="kk-KZ" w:eastAsia="ru-RU"/>
        </w:rPr>
        <w:t>Темірді белсендету үшін болат пластинасын молярлы концентрациясы </w:t>
      </w:r>
      <w:r w:rsidRPr="00582311">
        <w:rPr>
          <w:rFonts w:ascii="Times New Roman" w:eastAsia="Times New Roman" w:hAnsi="Times New Roman" w:cs="Times New Roman"/>
          <w:color w:val="000000"/>
          <w:sz w:val="27"/>
          <w:szCs w:val="27"/>
          <w:lang w:val="kk-KZ" w:eastAsia="ru-RU"/>
        </w:rPr>
        <w:t>0,5 моль/л</w:t>
      </w:r>
      <w:r w:rsidRPr="00582311">
        <w:rPr>
          <w:rFonts w:ascii="Times New Roman" w:eastAsia="Times New Roman" w:hAnsi="Times New Roman" w:cs="Times New Roman"/>
          <w:color w:val="000000"/>
          <w:spacing w:val="-1"/>
          <w:sz w:val="27"/>
          <w:szCs w:val="27"/>
          <w:lang w:val="kk-KZ" w:eastAsia="ru-RU"/>
        </w:rPr>
        <w:t> тең тұз қышқылы ерітіндісімен, ал пассивтендіру үшін – түтіндеп тұрған азот қышқылымен өндейді.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U-тәрізді шыны түтікшесін </w:t>
      </w:r>
      <w:r w:rsidRPr="00582311">
        <w:rPr>
          <w:rFonts w:ascii="Times New Roman" w:eastAsia="Times New Roman" w:hAnsi="Times New Roman" w:cs="Times New Roman"/>
          <w:color w:val="000000"/>
          <w:spacing w:val="-1"/>
          <w:sz w:val="27"/>
          <w:szCs w:val="27"/>
          <w:lang w:val="kk-KZ" w:eastAsia="ru-RU"/>
        </w:rPr>
        <w:t>молярлы концентрациясы </w:t>
      </w:r>
      <w:r w:rsidRPr="00582311">
        <w:rPr>
          <w:rFonts w:ascii="Times New Roman" w:eastAsia="Times New Roman" w:hAnsi="Times New Roman" w:cs="Times New Roman"/>
          <w:color w:val="000000"/>
          <w:sz w:val="27"/>
          <w:szCs w:val="27"/>
          <w:lang w:val="kk-KZ" w:eastAsia="ru-RU"/>
        </w:rPr>
        <w:t>0,5 моль/л</w:t>
      </w:r>
      <w:r w:rsidRPr="00582311">
        <w:rPr>
          <w:rFonts w:ascii="Times New Roman" w:eastAsia="Times New Roman" w:hAnsi="Times New Roman" w:cs="Times New Roman"/>
          <w:color w:val="000000"/>
          <w:spacing w:val="-1"/>
          <w:sz w:val="27"/>
          <w:szCs w:val="27"/>
          <w:lang w:val="kk-KZ" w:eastAsia="ru-RU"/>
        </w:rPr>
        <w:t> натрий хлориді ерітіндісімен толтырыңыз. </w:t>
      </w:r>
      <w:r w:rsidRPr="00582311">
        <w:rPr>
          <w:rFonts w:ascii="Times New Roman" w:eastAsia="Times New Roman" w:hAnsi="Times New Roman" w:cs="Times New Roman"/>
          <w:color w:val="000000"/>
          <w:sz w:val="27"/>
          <w:szCs w:val="27"/>
          <w:lang w:val="kk-KZ" w:eastAsia="ru-RU"/>
        </w:rPr>
        <w:t>Болат және графит пластиналарын егеуқұм қағазымен тазалап, сумен жуыңыз. Болат пластинасын 2-3 минутқа 0,5 молярлы тұз қышқылы ерітіндісіне батырып, сумен жуыңыз. Түтікшенің бір жағына болат пластинасын салып, 3-4 тамшы K</w:t>
      </w:r>
      <w:r w:rsidRPr="00582311">
        <w:rPr>
          <w:rFonts w:ascii="Times New Roman" w:eastAsia="Times New Roman" w:hAnsi="Times New Roman" w:cs="Times New Roman"/>
          <w:color w:val="000000"/>
          <w:sz w:val="27"/>
          <w:szCs w:val="27"/>
          <w:vertAlign w:val="subscript"/>
          <w:lang w:val="kk-KZ" w:eastAsia="ru-RU"/>
        </w:rPr>
        <w:t>3</w:t>
      </w:r>
      <w:r w:rsidRPr="00582311">
        <w:rPr>
          <w:rFonts w:ascii="Times New Roman" w:eastAsia="Times New Roman" w:hAnsi="Times New Roman" w:cs="Times New Roman"/>
          <w:color w:val="000000"/>
          <w:sz w:val="27"/>
          <w:szCs w:val="27"/>
          <w:lang w:val="kk-KZ" w:eastAsia="ru-RU"/>
        </w:rPr>
        <w:t>[Fe(CN)</w:t>
      </w:r>
      <w:r w:rsidRPr="00582311">
        <w:rPr>
          <w:rFonts w:ascii="Times New Roman" w:eastAsia="Times New Roman" w:hAnsi="Times New Roman" w:cs="Times New Roman"/>
          <w:color w:val="000000"/>
          <w:sz w:val="27"/>
          <w:szCs w:val="27"/>
          <w:vertAlign w:val="subscript"/>
          <w:lang w:val="kk-KZ" w:eastAsia="ru-RU"/>
        </w:rPr>
        <w:t>6</w:t>
      </w:r>
      <w:r w:rsidRPr="00582311">
        <w:rPr>
          <w:rFonts w:ascii="Times New Roman" w:eastAsia="Times New Roman" w:hAnsi="Times New Roman" w:cs="Times New Roman"/>
          <w:color w:val="000000"/>
          <w:sz w:val="27"/>
          <w:szCs w:val="27"/>
          <w:lang w:val="kk-KZ" w:eastAsia="ru-RU"/>
        </w:rPr>
        <w:t>] қосыңыз, екінші жағына – графит пластинасын салып, 3-4 тамшы фенолфталеин қосыңыз. Сыртқы тізбекті милливольтметр арқылы тұйықтап, кернеуін жазып алыңыз. Милливольтметрді айырып, сыртқы тізбекті мыс немесе алюминий өткізгішімен тұйықтаңыз. Элемент жұмыс істеген кезде катодтық және анодтық  кеңістіктерде ерітінді бояуының өзгеруін байқаңыз.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Болат пластинасын шығарып алып, сумен жуыңыз да 2-3 минутқа тығыздығы 1,5 г/см</w:t>
      </w:r>
      <w:r w:rsidRPr="00582311">
        <w:rPr>
          <w:rFonts w:ascii="Times New Roman" w:eastAsia="Times New Roman" w:hAnsi="Times New Roman" w:cs="Times New Roman"/>
          <w:color w:val="000000"/>
          <w:sz w:val="27"/>
          <w:szCs w:val="27"/>
          <w:vertAlign w:val="superscript"/>
          <w:lang w:val="kk-KZ" w:eastAsia="ru-RU"/>
        </w:rPr>
        <w:t>3</w:t>
      </w:r>
      <w:r w:rsidRPr="00582311">
        <w:rPr>
          <w:rFonts w:ascii="Times New Roman" w:eastAsia="Times New Roman" w:hAnsi="Times New Roman" w:cs="Times New Roman"/>
          <w:color w:val="000000"/>
          <w:sz w:val="27"/>
          <w:szCs w:val="27"/>
          <w:lang w:val="kk-KZ" w:eastAsia="ru-RU"/>
        </w:rPr>
        <w:t xml:space="preserve">  түтіндеп тұрған азот қышқылы ерітіндісіне салып. одан </w:t>
      </w:r>
      <w:r w:rsidRPr="00582311">
        <w:rPr>
          <w:rFonts w:ascii="Times New Roman" w:eastAsia="Times New Roman" w:hAnsi="Times New Roman" w:cs="Times New Roman"/>
          <w:color w:val="000000"/>
          <w:sz w:val="27"/>
          <w:szCs w:val="27"/>
          <w:lang w:val="kk-KZ" w:eastAsia="ru-RU"/>
        </w:rPr>
        <w:lastRenderedPageBreak/>
        <w:t>кейін сумен жуыңыз.  Қышқыл ерітіндісімен өндеу процесін  тартпа шкафта жүргізіңіз!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3"/>
          <w:sz w:val="27"/>
          <w:szCs w:val="27"/>
          <w:lang w:val="kk-KZ" w:eastAsia="ru-RU"/>
        </w:rPr>
        <w:t>U-тәрізді түтікшедегі ерітіндіні төгіңіз де тәжірибенің бірінші бөліміндегі индикаторлары бар жаңа дайындалған ерітінділерді құйыңыз. Болат және графит пластиналарын түтікшеге батырып, тәжірибелерді қайталаңыз.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2"/>
          <w:sz w:val="27"/>
          <w:szCs w:val="27"/>
          <w:lang w:val="kk-KZ" w:eastAsia="ru-RU"/>
        </w:rPr>
        <w:t>Тәжірибені қорытындылағанда </w:t>
      </w:r>
      <w:r w:rsidRPr="00582311">
        <w:rPr>
          <w:rFonts w:ascii="Times New Roman" w:eastAsia="Times New Roman" w:hAnsi="Times New Roman" w:cs="Times New Roman"/>
          <w:color w:val="000000"/>
          <w:spacing w:val="3"/>
          <w:sz w:val="27"/>
          <w:szCs w:val="27"/>
          <w:lang w:val="kk-KZ" w:eastAsia="ru-RU"/>
        </w:rPr>
        <w:t>U-тәрізді түтікшедегі болат пластинасында мүмкін болатын анодтық процестерді жазып, анодтың маңайындағы ерітінді бояуының өзгеруінің себебін жазыңыз. Болат пластинасының сұйытылған тұз қышқылы және концентрлі азот қышқылында өнделгеннен кейінгі коррозияға беріктілігінің айырмашылығын түсіндіріңіз. </w:t>
      </w:r>
      <w:r w:rsidRPr="00582311">
        <w:rPr>
          <w:rFonts w:ascii="Times New Roman" w:eastAsia="Times New Roman" w:hAnsi="Times New Roman" w:cs="Times New Roman"/>
          <w:color w:val="000000"/>
          <w:spacing w:val="1"/>
          <w:sz w:val="27"/>
          <w:szCs w:val="27"/>
          <w:lang w:val="kk-KZ" w:eastAsia="ru-RU"/>
        </w:rPr>
        <w:t>Тәжірибенің басында ортаның рН мәнін ескере отырып және газдар қысымын атмосфералыққа тең деп, мүмкін болатын катодтық процестердің потенциалдарын есептеңіз. Катодта өтетін процестердің теңдеулерін жазып, катод маңайында ерітінді бояуы өзгеруінің себебін түсіндіріңіз.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7"/>
          <w:sz w:val="27"/>
          <w:szCs w:val="27"/>
          <w:lang w:val="kk-KZ" w:eastAsia="ru-RU"/>
        </w:rPr>
        <w:t>Катод белсендірілген және пассивтелген темірмен жұп болғанда оның коррозияға төзімділігінің айырмашылығын түсіндіріңіз. Коррозия процесінің жалпы теңдеуін жазып, коррозиялық элементтің сүлбесін келтіріңіз. Тәжірибенің бірінші және екінші бөлімдеріндегі элементтің кернеуіндегі айырмашылығын түсіндіріңіз.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3"/>
          <w:sz w:val="27"/>
          <w:szCs w:val="27"/>
          <w:lang w:val="kk-KZ" w:eastAsia="ru-RU"/>
        </w:rPr>
        <w:t> </w:t>
      </w:r>
      <w:r w:rsidRPr="00582311">
        <w:rPr>
          <w:rFonts w:ascii="Times New Roman" w:eastAsia="Times New Roman" w:hAnsi="Times New Roman" w:cs="Times New Roman"/>
          <w:color w:val="000000"/>
          <w:sz w:val="27"/>
          <w:szCs w:val="27"/>
          <w:lang w:val="kk-KZ" w:eastAsia="ru-RU"/>
        </w:rPr>
        <w:t> Хлор иондарының белсендету әсері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Екі пробиркаға жартысына дейін күкірт қышқылы қосылған мыс сульфаты ерітінідісін құйыңыз. Бірінші пробиркаға натрий хлоридін қосыңыз. Пробиркалардың екеуіне алюминий сымын салыңыз. Пробиркалардың қайсысында газдың бөлінуі белсендірек жүреді? Анодтық, катодтық және жалпы процестердің теңдеулерін жазып, коррозиялық элементтің сүлбесін келтіріңіз. Реакция жылдамдығына хлор-иондарының әсер ету механизмін түсіндіріңіз.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6"/>
          <w:sz w:val="27"/>
          <w:szCs w:val="27"/>
          <w:lang w:val="kk-KZ" w:eastAsia="ru-RU"/>
        </w:rPr>
        <w:t> </w:t>
      </w:r>
      <w:r w:rsidRPr="00582311">
        <w:rPr>
          <w:rFonts w:ascii="Times New Roman" w:eastAsia="Times New Roman" w:hAnsi="Times New Roman" w:cs="Times New Roman"/>
          <w:color w:val="000000"/>
          <w:sz w:val="27"/>
          <w:szCs w:val="27"/>
          <w:lang w:val="kk-KZ" w:eastAsia="ru-RU"/>
        </w:rPr>
        <w:t> Металды легірлеу</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Тоттанбайтын болаттың құрамына кіретіндіктен никель мен хром темірді легірлейтін қоспалар ретінде қолданылады.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Екі пробиркаға жартысына дейін су қосып, 2-4 мл H</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 ерітіндісі мен  2-4 тамшы K</w:t>
      </w:r>
      <w:r w:rsidRPr="00582311">
        <w:rPr>
          <w:rFonts w:ascii="Times New Roman" w:eastAsia="Times New Roman" w:hAnsi="Times New Roman" w:cs="Times New Roman"/>
          <w:color w:val="000000"/>
          <w:sz w:val="27"/>
          <w:szCs w:val="27"/>
          <w:vertAlign w:val="subscript"/>
          <w:lang w:val="kk-KZ" w:eastAsia="ru-RU"/>
        </w:rPr>
        <w:t>3</w:t>
      </w:r>
      <w:r w:rsidRPr="00582311">
        <w:rPr>
          <w:rFonts w:ascii="Times New Roman" w:eastAsia="Times New Roman" w:hAnsi="Times New Roman" w:cs="Times New Roman"/>
          <w:color w:val="000000"/>
          <w:sz w:val="27"/>
          <w:szCs w:val="27"/>
          <w:lang w:val="kk-KZ" w:eastAsia="ru-RU"/>
        </w:rPr>
        <w:t>[Fe(CN)</w:t>
      </w:r>
      <w:r w:rsidRPr="00582311">
        <w:rPr>
          <w:rFonts w:ascii="Times New Roman" w:eastAsia="Times New Roman" w:hAnsi="Times New Roman" w:cs="Times New Roman"/>
          <w:color w:val="000000"/>
          <w:sz w:val="27"/>
          <w:szCs w:val="27"/>
          <w:vertAlign w:val="subscript"/>
          <w:lang w:val="kk-KZ" w:eastAsia="ru-RU"/>
        </w:rPr>
        <w:t>6</w:t>
      </w:r>
      <w:r w:rsidRPr="00582311">
        <w:rPr>
          <w:rFonts w:ascii="Times New Roman" w:eastAsia="Times New Roman" w:hAnsi="Times New Roman" w:cs="Times New Roman"/>
          <w:color w:val="000000"/>
          <w:sz w:val="27"/>
          <w:szCs w:val="27"/>
          <w:lang w:val="kk-KZ" w:eastAsia="ru-RU"/>
        </w:rPr>
        <w:t>] ерітіндісін қосыңыз. Бірінші пробиркаға егеуқұм қағазымен тазаланып, сумен жуылған болат пластинасын, екіншіге</w:t>
      </w:r>
      <w:r w:rsidRPr="00582311">
        <w:rPr>
          <w:rFonts w:ascii="Times New Roman" w:eastAsia="Times New Roman" w:hAnsi="Times New Roman" w:cs="Times New Roman"/>
          <w:color w:val="000000"/>
          <w:spacing w:val="2"/>
          <w:sz w:val="27"/>
          <w:szCs w:val="27"/>
          <w:lang w:val="kk-KZ" w:eastAsia="ru-RU"/>
        </w:rPr>
        <w:t>  -тазаланбаған тотталмайтын болат пластинасын </w:t>
      </w:r>
      <w:r w:rsidRPr="00582311">
        <w:rPr>
          <w:rFonts w:ascii="Times New Roman" w:eastAsia="Times New Roman" w:hAnsi="Times New Roman" w:cs="Times New Roman"/>
          <w:color w:val="000000"/>
          <w:sz w:val="27"/>
          <w:szCs w:val="27"/>
          <w:lang w:val="kk-KZ" w:eastAsia="ru-RU"/>
        </w:rPr>
        <w:t>салыңыз</w:t>
      </w:r>
      <w:r w:rsidRPr="00582311">
        <w:rPr>
          <w:rFonts w:ascii="Times New Roman" w:eastAsia="Times New Roman" w:hAnsi="Times New Roman" w:cs="Times New Roman"/>
          <w:color w:val="000000"/>
          <w:spacing w:val="2"/>
          <w:sz w:val="27"/>
          <w:szCs w:val="27"/>
          <w:lang w:val="kk-KZ" w:eastAsia="ru-RU"/>
        </w:rPr>
        <w:t>. 5 минуттан кейін ерітінді бояуының өзгеруі мен бірлік уақытында бөлінетін газ көпіршектерінің мөлшерін байқаңыз.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2"/>
          <w:sz w:val="27"/>
          <w:szCs w:val="27"/>
          <w:lang w:val="kk-KZ" w:eastAsia="ru-RU"/>
        </w:rPr>
        <w:lastRenderedPageBreak/>
        <w:t>Потенциалдарын есептеп (ерітіндінің рН = 1, темір иондарының активтілігі </w:t>
      </w:r>
      <w:r w:rsidRPr="00582311">
        <w:rPr>
          <w:rFonts w:ascii="Times New Roman" w:eastAsia="Times New Roman" w:hAnsi="Times New Roman" w:cs="Times New Roman"/>
          <w:color w:val="000000"/>
          <w:sz w:val="27"/>
          <w:szCs w:val="27"/>
          <w:lang w:val="kk-KZ" w:eastAsia="ru-RU"/>
        </w:rPr>
        <w:t>10</w:t>
      </w:r>
      <w:r w:rsidRPr="00582311">
        <w:rPr>
          <w:rFonts w:ascii="Times New Roman" w:eastAsia="Times New Roman" w:hAnsi="Times New Roman" w:cs="Times New Roman"/>
          <w:color w:val="000000"/>
          <w:sz w:val="27"/>
          <w:szCs w:val="27"/>
          <w:vertAlign w:val="superscript"/>
          <w:lang w:val="kk-KZ" w:eastAsia="ru-RU"/>
        </w:rPr>
        <w:t>-3</w:t>
      </w:r>
      <w:r w:rsidRPr="00582311">
        <w:rPr>
          <w:rFonts w:ascii="Times New Roman" w:eastAsia="Times New Roman" w:hAnsi="Times New Roman" w:cs="Times New Roman"/>
          <w:color w:val="000000"/>
          <w:sz w:val="27"/>
          <w:szCs w:val="27"/>
          <w:lang w:val="kk-KZ" w:eastAsia="ru-RU"/>
        </w:rPr>
        <w:t> моль/л), анодтық және катодтық процестердің теңдеулерін жазып, байқаған құбылыстарыңызды түсіндіріңіз. Коррозия процесінің сүлбесін келтіріңіз. Пластиналардың қышқыл ерітінділерінде коррозияға төзімділігінің айырмашылығын түсіндіріңіз.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5"/>
          <w:sz w:val="27"/>
          <w:szCs w:val="27"/>
          <w:lang w:val="kk-KZ" w:eastAsia="ru-RU"/>
        </w:rPr>
        <w:t> </w:t>
      </w:r>
      <w:r w:rsidRPr="00582311">
        <w:rPr>
          <w:rFonts w:ascii="Times New Roman" w:eastAsia="Times New Roman" w:hAnsi="Times New Roman" w:cs="Times New Roman"/>
          <w:color w:val="000000"/>
          <w:sz w:val="27"/>
          <w:szCs w:val="27"/>
          <w:lang w:val="kk-KZ" w:eastAsia="ru-RU"/>
        </w:rPr>
        <w:t xml:space="preserve"> Анодтық және катодтық қорғау жабындары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Екі пробиркаға жартысына дейін су құйып, 1-2 мл H</w:t>
      </w:r>
      <w:r w:rsidRPr="00582311">
        <w:rPr>
          <w:rFonts w:ascii="Times New Roman" w:eastAsia="Times New Roman" w:hAnsi="Times New Roman" w:cs="Times New Roman"/>
          <w:color w:val="000000"/>
          <w:sz w:val="27"/>
          <w:szCs w:val="27"/>
          <w:vertAlign w:val="subscript"/>
          <w:lang w:val="kk-KZ" w:eastAsia="ru-RU"/>
        </w:rPr>
        <w:t>2</w:t>
      </w:r>
      <w:r w:rsidRPr="00582311">
        <w:rPr>
          <w:rFonts w:ascii="Times New Roman" w:eastAsia="Times New Roman" w:hAnsi="Times New Roman" w:cs="Times New Roman"/>
          <w:color w:val="000000"/>
          <w:sz w:val="27"/>
          <w:szCs w:val="27"/>
          <w:lang w:val="kk-KZ" w:eastAsia="ru-RU"/>
        </w:rPr>
        <w:t>SO</w:t>
      </w:r>
      <w:r w:rsidRPr="00582311">
        <w:rPr>
          <w:rFonts w:ascii="Times New Roman" w:eastAsia="Times New Roman" w:hAnsi="Times New Roman" w:cs="Times New Roman"/>
          <w:color w:val="000000"/>
          <w:sz w:val="27"/>
          <w:szCs w:val="27"/>
          <w:vertAlign w:val="subscript"/>
          <w:lang w:val="kk-KZ" w:eastAsia="ru-RU"/>
        </w:rPr>
        <w:t>4</w:t>
      </w:r>
      <w:r w:rsidRPr="00582311">
        <w:rPr>
          <w:rFonts w:ascii="Times New Roman" w:eastAsia="Times New Roman" w:hAnsi="Times New Roman" w:cs="Times New Roman"/>
          <w:color w:val="000000"/>
          <w:sz w:val="27"/>
          <w:szCs w:val="27"/>
          <w:lang w:val="kk-KZ" w:eastAsia="ru-RU"/>
        </w:rPr>
        <w:t> және 2-4 тамшы K</w:t>
      </w:r>
      <w:r w:rsidRPr="00582311">
        <w:rPr>
          <w:rFonts w:ascii="Times New Roman" w:eastAsia="Times New Roman" w:hAnsi="Times New Roman" w:cs="Times New Roman"/>
          <w:color w:val="000000"/>
          <w:sz w:val="27"/>
          <w:szCs w:val="27"/>
          <w:vertAlign w:val="subscript"/>
          <w:lang w:val="kk-KZ" w:eastAsia="ru-RU"/>
        </w:rPr>
        <w:t>3</w:t>
      </w:r>
      <w:r w:rsidRPr="00582311">
        <w:rPr>
          <w:rFonts w:ascii="Times New Roman" w:eastAsia="Times New Roman" w:hAnsi="Times New Roman" w:cs="Times New Roman"/>
          <w:color w:val="000000"/>
          <w:sz w:val="27"/>
          <w:szCs w:val="27"/>
          <w:lang w:val="kk-KZ" w:eastAsia="ru-RU"/>
        </w:rPr>
        <w:t>[Fe(CN)</w:t>
      </w:r>
      <w:r w:rsidRPr="00582311">
        <w:rPr>
          <w:rFonts w:ascii="Times New Roman" w:eastAsia="Times New Roman" w:hAnsi="Times New Roman" w:cs="Times New Roman"/>
          <w:color w:val="000000"/>
          <w:sz w:val="27"/>
          <w:szCs w:val="27"/>
          <w:vertAlign w:val="subscript"/>
          <w:lang w:val="kk-KZ" w:eastAsia="ru-RU"/>
        </w:rPr>
        <w:t>6</w:t>
      </w:r>
      <w:r w:rsidRPr="00582311">
        <w:rPr>
          <w:rFonts w:ascii="Times New Roman" w:eastAsia="Times New Roman" w:hAnsi="Times New Roman" w:cs="Times New Roman"/>
          <w:color w:val="000000"/>
          <w:sz w:val="27"/>
          <w:szCs w:val="27"/>
          <w:lang w:val="kk-KZ" w:eastAsia="ru-RU"/>
        </w:rPr>
        <w:t>] ерітінділерін қосыңыз. Бір пробиркаға – мырышталған темір пластинасын, ал екіншіге – қалайыланған темір пластинасын батырыңыз. 5 минуттан кейін пробиркалардағы ерітінділердің бояуларының өзгеруін байқаңыз.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Байкауларыңызды түсіндіріп, анодтық және катодтық процестердің теңдеулерін жазып, коррозиялық элементтердің жұмыс істеу сүлбелерін келтіріңіз. Зерттелген жабындардың қайсысы анодтық, қайсысы  катодтық?</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Пробиркалардағы ерітінділерді төгіп, темір пластиналарын кран астындағы сумен жақсылап жуып, тәжірибені сілті ерітіндісімен қайталаңыз. Байқалған құбылыстарды жазыңыз да түсіндіріңіз.</w:t>
      </w:r>
    </w:p>
    <w:p w:rsidR="009621B8" w:rsidRPr="00582311" w:rsidRDefault="005676CA"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Pr>
          <w:rFonts w:ascii="Times New Roman" w:eastAsia="Times New Roman" w:hAnsi="Times New Roman" w:cs="Times New Roman"/>
          <w:color w:val="000000"/>
          <w:spacing w:val="4"/>
          <w:sz w:val="27"/>
          <w:szCs w:val="27"/>
          <w:lang w:val="kk-KZ" w:eastAsia="ru-RU"/>
        </w:rPr>
        <w:t> </w:t>
      </w:r>
      <w:r w:rsidR="009621B8" w:rsidRPr="00582311">
        <w:rPr>
          <w:rFonts w:ascii="Times New Roman" w:eastAsia="Times New Roman" w:hAnsi="Times New Roman" w:cs="Times New Roman"/>
          <w:color w:val="000000"/>
          <w:spacing w:val="4"/>
          <w:sz w:val="27"/>
          <w:szCs w:val="27"/>
          <w:lang w:val="kk-KZ" w:eastAsia="ru-RU"/>
        </w:rPr>
        <w:t> Бақылау сұрақтары мен есептері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5"/>
          <w:sz w:val="27"/>
          <w:szCs w:val="27"/>
          <w:lang w:val="kk-KZ" w:eastAsia="ru-RU"/>
        </w:rPr>
        <w:t>1. Металдардың коррозиясы деген не?</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5"/>
          <w:sz w:val="27"/>
          <w:szCs w:val="27"/>
          <w:lang w:val="kk-KZ" w:eastAsia="ru-RU"/>
        </w:rPr>
        <w:t>2. Коррозияның қандай түрлері болады?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pacing w:val="4"/>
          <w:sz w:val="27"/>
          <w:szCs w:val="27"/>
          <w:lang w:val="kk-KZ" w:eastAsia="ru-RU"/>
        </w:rPr>
        <w:t>3. Электрохимиялық коррозияның химиялықтан айырмашылығы.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4. Электрохимиялық коррозияның жылдамдығы.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5. Металл бетінің электрохимиялық әртектілігінің себептері.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6. Коррозиялық микрогальваникалық элементтер түзілуінің себептері.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7. Сутектің бөлінуімен және оттектің сіңірілуімен өтетін коррозияның жүру мүмкіндігін қалай анықтауға болады?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8. Сутектің бөлінуімен өтетін  коррозияға қандай факторлар әсер етеді? </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val="kk-KZ" w:eastAsia="ru-RU"/>
        </w:rPr>
      </w:pPr>
      <w:r w:rsidRPr="00582311">
        <w:rPr>
          <w:rFonts w:ascii="Times New Roman" w:eastAsia="Times New Roman" w:hAnsi="Times New Roman" w:cs="Times New Roman"/>
          <w:color w:val="000000"/>
          <w:sz w:val="27"/>
          <w:szCs w:val="27"/>
          <w:lang w:val="kk-KZ" w:eastAsia="ru-RU"/>
        </w:rPr>
        <w:t>9. Оттектің сіңірілуімен өтетін коррозияның жылдамдығын қалай баяулатуға болады? </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10. Металдың пассивтенуі деген не?</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11. Коррозия активаторлары деген не?</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lastRenderedPageBreak/>
        <w:t>12. </w:t>
      </w:r>
      <w:r w:rsidRPr="00582311">
        <w:rPr>
          <w:rFonts w:ascii="Times New Roman" w:eastAsia="Times New Roman" w:hAnsi="Times New Roman" w:cs="Times New Roman"/>
          <w:i/>
          <w:iCs/>
          <w:color w:val="000000"/>
          <w:sz w:val="27"/>
          <w:szCs w:val="27"/>
          <w:lang w:val="kk-KZ" w:eastAsia="ru-RU"/>
        </w:rPr>
        <w:t>Си</w:t>
      </w:r>
      <w:r w:rsidRPr="00582311">
        <w:rPr>
          <w:rFonts w:ascii="Times New Roman" w:eastAsia="Times New Roman" w:hAnsi="Times New Roman" w:cs="Times New Roman"/>
          <w:i/>
          <w:iCs/>
          <w:color w:val="000000"/>
          <w:sz w:val="27"/>
          <w:szCs w:val="27"/>
          <w:vertAlign w:val="superscript"/>
          <w:lang w:val="kk-KZ" w:eastAsia="ru-RU"/>
        </w:rPr>
        <w:t>2+</w:t>
      </w:r>
      <w:r w:rsidRPr="00582311">
        <w:rPr>
          <w:rFonts w:ascii="Times New Roman" w:eastAsia="Times New Roman" w:hAnsi="Times New Roman" w:cs="Times New Roman"/>
          <w:i/>
          <w:iCs/>
          <w:color w:val="000000"/>
          <w:sz w:val="27"/>
          <w:szCs w:val="27"/>
          <w:lang w:val="kk-KZ" w:eastAsia="ru-RU"/>
        </w:rPr>
        <w:t> -</w:t>
      </w:r>
      <w:r w:rsidRPr="00582311">
        <w:rPr>
          <w:rFonts w:ascii="Times New Roman" w:eastAsia="Times New Roman" w:hAnsi="Times New Roman" w:cs="Times New Roman"/>
          <w:color w:val="000000"/>
          <w:sz w:val="27"/>
          <w:szCs w:val="27"/>
          <w:lang w:val="kk-KZ" w:eastAsia="ru-RU"/>
        </w:rPr>
        <w:t>иондарының</w:t>
      </w:r>
      <w:r w:rsidRPr="00582311">
        <w:rPr>
          <w:rFonts w:ascii="Times New Roman" w:eastAsia="Times New Roman" w:hAnsi="Times New Roman" w:cs="Times New Roman"/>
          <w:i/>
          <w:iCs/>
          <w:color w:val="000000"/>
          <w:sz w:val="27"/>
          <w:szCs w:val="27"/>
          <w:lang w:val="kk-KZ" w:eastAsia="ru-RU"/>
        </w:rPr>
        <w:t> </w:t>
      </w:r>
      <w:r w:rsidRPr="00582311">
        <w:rPr>
          <w:rFonts w:ascii="Times New Roman" w:eastAsia="Times New Roman" w:hAnsi="Times New Roman" w:cs="Times New Roman"/>
          <w:color w:val="000000"/>
          <w:sz w:val="27"/>
          <w:szCs w:val="27"/>
          <w:lang w:val="kk-KZ" w:eastAsia="ru-RU"/>
        </w:rPr>
        <w:t>активтілігі</w:t>
      </w:r>
      <w:r w:rsidRPr="00582311">
        <w:rPr>
          <w:rFonts w:ascii="Times New Roman" w:eastAsia="Times New Roman" w:hAnsi="Times New Roman" w:cs="Times New Roman"/>
          <w:i/>
          <w:iCs/>
          <w:color w:val="000000"/>
          <w:sz w:val="27"/>
          <w:szCs w:val="27"/>
          <w:lang w:val="kk-KZ" w:eastAsia="ru-RU"/>
        </w:rPr>
        <w:t> </w:t>
      </w:r>
      <w:r w:rsidRPr="00582311">
        <w:rPr>
          <w:rFonts w:ascii="Times New Roman" w:eastAsia="Times New Roman" w:hAnsi="Times New Roman" w:cs="Times New Roman"/>
          <w:color w:val="000000"/>
          <w:sz w:val="27"/>
          <w:szCs w:val="27"/>
          <w:lang w:val="kk-KZ" w:eastAsia="ru-RU"/>
        </w:rPr>
        <w:t>10</w:t>
      </w:r>
      <w:r w:rsidRPr="00582311">
        <w:rPr>
          <w:rFonts w:ascii="Times New Roman" w:eastAsia="Times New Roman" w:hAnsi="Times New Roman" w:cs="Times New Roman"/>
          <w:color w:val="000000"/>
          <w:sz w:val="27"/>
          <w:szCs w:val="27"/>
          <w:vertAlign w:val="superscript"/>
          <w:lang w:val="kk-KZ" w:eastAsia="ru-RU"/>
        </w:rPr>
        <w:t>-3</w:t>
      </w:r>
      <w:r w:rsidRPr="00582311">
        <w:rPr>
          <w:rFonts w:ascii="Times New Roman" w:eastAsia="Times New Roman" w:hAnsi="Times New Roman" w:cs="Times New Roman"/>
          <w:color w:val="000000"/>
          <w:sz w:val="27"/>
          <w:szCs w:val="27"/>
          <w:lang w:val="kk-KZ" w:eastAsia="ru-RU"/>
        </w:rPr>
        <w:t> моль/л және ортаның рН=3  болатын ерітіндіде сутектің бөлінуімен   коррозияның өтуі мүмкін бе?</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13.</w:t>
      </w:r>
      <w:r w:rsidRPr="00582311">
        <w:rPr>
          <w:rFonts w:ascii="Times New Roman" w:eastAsia="Times New Roman" w:hAnsi="Times New Roman" w:cs="Times New Roman"/>
          <w:i/>
          <w:iCs/>
          <w:color w:val="000000"/>
          <w:sz w:val="27"/>
          <w:szCs w:val="27"/>
          <w:lang w:val="kk-KZ" w:eastAsia="ru-RU"/>
        </w:rPr>
        <w:t> </w:t>
      </w:r>
      <w:r w:rsidRPr="00582311">
        <w:rPr>
          <w:rFonts w:ascii="Times New Roman" w:eastAsia="Times New Roman" w:hAnsi="Times New Roman" w:cs="Times New Roman"/>
          <w:color w:val="000000"/>
          <w:sz w:val="27"/>
          <w:szCs w:val="27"/>
          <w:lang w:val="kk-KZ" w:eastAsia="ru-RU"/>
        </w:rPr>
        <w:t>Fe</w:t>
      </w:r>
      <w:r w:rsidRPr="00582311">
        <w:rPr>
          <w:rFonts w:ascii="Times New Roman" w:eastAsia="Times New Roman" w:hAnsi="Times New Roman" w:cs="Times New Roman"/>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-иондарының активтілігі 10</w:t>
      </w:r>
      <w:r w:rsidRPr="00582311">
        <w:rPr>
          <w:rFonts w:ascii="Times New Roman" w:eastAsia="Times New Roman" w:hAnsi="Times New Roman" w:cs="Times New Roman"/>
          <w:color w:val="000000"/>
          <w:sz w:val="27"/>
          <w:szCs w:val="27"/>
          <w:vertAlign w:val="superscript"/>
          <w:lang w:val="kk-KZ" w:eastAsia="ru-RU"/>
        </w:rPr>
        <w:t>-4</w:t>
      </w:r>
      <w:r w:rsidRPr="00582311">
        <w:rPr>
          <w:rFonts w:ascii="Times New Roman" w:eastAsia="Times New Roman" w:hAnsi="Times New Roman" w:cs="Times New Roman"/>
          <w:color w:val="000000"/>
          <w:sz w:val="27"/>
          <w:szCs w:val="27"/>
          <w:lang w:val="kk-KZ" w:eastAsia="ru-RU"/>
        </w:rPr>
        <w:t> моль/л, ортаның рН=2 болатын ерітіндіде сутектің бөлінуімен коррозияның өтуі мүмкін бе?</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8"/>
          <w:sz w:val="27"/>
          <w:szCs w:val="27"/>
          <w:lang w:val="kk-KZ" w:eastAsia="ru-RU"/>
        </w:rPr>
        <w:t>14. </w:t>
      </w:r>
      <w:r w:rsidRPr="00582311">
        <w:rPr>
          <w:rFonts w:ascii="Times New Roman" w:eastAsia="Times New Roman" w:hAnsi="Times New Roman" w:cs="Times New Roman"/>
          <w:color w:val="000000"/>
          <w:sz w:val="27"/>
          <w:szCs w:val="27"/>
          <w:lang w:val="kk-KZ" w:eastAsia="ru-RU"/>
        </w:rPr>
        <w:t>Сu</w:t>
      </w:r>
      <w:r w:rsidRPr="00582311">
        <w:rPr>
          <w:rFonts w:ascii="Times New Roman" w:eastAsia="Times New Roman" w:hAnsi="Times New Roman" w:cs="Times New Roman"/>
          <w:color w:val="000000"/>
          <w:sz w:val="27"/>
          <w:szCs w:val="27"/>
          <w:vertAlign w:val="superscript"/>
          <w:lang w:val="kk-KZ" w:eastAsia="ru-RU"/>
        </w:rPr>
        <w:t>2+</w:t>
      </w:r>
      <w:r w:rsidRPr="00582311">
        <w:rPr>
          <w:rFonts w:ascii="Times New Roman" w:eastAsia="Times New Roman" w:hAnsi="Times New Roman" w:cs="Times New Roman"/>
          <w:color w:val="000000"/>
          <w:sz w:val="27"/>
          <w:szCs w:val="27"/>
          <w:lang w:val="kk-KZ" w:eastAsia="ru-RU"/>
        </w:rPr>
        <w:t>-иондарының активтілігі 10</w:t>
      </w:r>
      <w:r w:rsidRPr="00582311">
        <w:rPr>
          <w:rFonts w:ascii="Times New Roman" w:eastAsia="Times New Roman" w:hAnsi="Times New Roman" w:cs="Times New Roman"/>
          <w:color w:val="000000"/>
          <w:sz w:val="27"/>
          <w:szCs w:val="27"/>
          <w:vertAlign w:val="superscript"/>
          <w:lang w:val="kk-KZ" w:eastAsia="ru-RU"/>
        </w:rPr>
        <w:t>-4</w:t>
      </w:r>
      <w:r w:rsidRPr="00582311">
        <w:rPr>
          <w:rFonts w:ascii="Times New Roman" w:eastAsia="Times New Roman" w:hAnsi="Times New Roman" w:cs="Times New Roman"/>
          <w:color w:val="000000"/>
          <w:sz w:val="27"/>
          <w:szCs w:val="27"/>
          <w:lang w:val="kk-KZ" w:eastAsia="ru-RU"/>
        </w:rPr>
        <w:t> моль/л, ортаның рН бейтарап болатын ерітіндіде мыстын ауада оттекті сіңірумен коррозиясы мүмкін бе?</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15. Аu</w:t>
      </w:r>
      <w:r w:rsidRPr="00582311">
        <w:rPr>
          <w:rFonts w:ascii="Times New Roman" w:eastAsia="Times New Roman" w:hAnsi="Times New Roman" w:cs="Times New Roman"/>
          <w:color w:val="000000"/>
          <w:sz w:val="27"/>
          <w:szCs w:val="27"/>
          <w:vertAlign w:val="superscript"/>
          <w:lang w:val="kk-KZ" w:eastAsia="ru-RU"/>
        </w:rPr>
        <w:t>+</w:t>
      </w:r>
      <w:r w:rsidRPr="00582311">
        <w:rPr>
          <w:rFonts w:ascii="Times New Roman" w:eastAsia="Times New Roman" w:hAnsi="Times New Roman" w:cs="Times New Roman"/>
          <w:color w:val="000000"/>
          <w:sz w:val="27"/>
          <w:szCs w:val="27"/>
          <w:lang w:val="kk-KZ" w:eastAsia="ru-RU"/>
        </w:rPr>
        <w:t>-иондарының активтілігі 10</w:t>
      </w:r>
      <w:r w:rsidRPr="00582311">
        <w:rPr>
          <w:rFonts w:ascii="Times New Roman" w:eastAsia="Times New Roman" w:hAnsi="Times New Roman" w:cs="Times New Roman"/>
          <w:color w:val="000000"/>
          <w:sz w:val="27"/>
          <w:szCs w:val="27"/>
          <w:vertAlign w:val="superscript"/>
          <w:lang w:val="kk-KZ" w:eastAsia="ru-RU"/>
        </w:rPr>
        <w:t>-4</w:t>
      </w:r>
      <w:r w:rsidRPr="00582311">
        <w:rPr>
          <w:rFonts w:ascii="Times New Roman" w:eastAsia="Times New Roman" w:hAnsi="Times New Roman" w:cs="Times New Roman"/>
          <w:color w:val="000000"/>
          <w:sz w:val="27"/>
          <w:szCs w:val="27"/>
          <w:lang w:val="kk-KZ" w:eastAsia="ru-RU"/>
        </w:rPr>
        <w:t> моль/л, реакция ортасы бейтарап ерітіндіде алтынның ауада оттекті сіңірумен коррозиясының өтуі мүмкін бе?</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z w:val="27"/>
          <w:szCs w:val="27"/>
          <w:lang w:val="kk-KZ" w:eastAsia="ru-RU"/>
        </w:rPr>
        <w:t>16. Металдар коррозиясының жылдамдығын қалай баяулатуға болады?</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6"/>
          <w:sz w:val="27"/>
          <w:szCs w:val="27"/>
          <w:lang w:eastAsia="ru-RU"/>
        </w:rPr>
        <w:t>17. </w:t>
      </w:r>
      <w:r w:rsidRPr="00582311">
        <w:rPr>
          <w:rFonts w:ascii="Times New Roman" w:eastAsia="Times New Roman" w:hAnsi="Times New Roman" w:cs="Times New Roman"/>
          <w:color w:val="000000"/>
          <w:spacing w:val="6"/>
          <w:sz w:val="27"/>
          <w:szCs w:val="27"/>
          <w:lang w:val="kk-KZ" w:eastAsia="ru-RU"/>
        </w:rPr>
        <w:t>Қорғаныс жабындардың түрлері. Оларды алу әдістері.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6"/>
          <w:sz w:val="27"/>
          <w:szCs w:val="27"/>
          <w:lang w:eastAsia="ru-RU"/>
        </w:rPr>
        <w:t>18. </w:t>
      </w:r>
      <w:r w:rsidRPr="00582311">
        <w:rPr>
          <w:rFonts w:ascii="Times New Roman" w:eastAsia="Times New Roman" w:hAnsi="Times New Roman" w:cs="Times New Roman"/>
          <w:color w:val="000000"/>
          <w:spacing w:val="6"/>
          <w:sz w:val="27"/>
          <w:szCs w:val="27"/>
          <w:lang w:val="kk-KZ" w:eastAsia="ru-RU"/>
        </w:rPr>
        <w:t>Анодтық және катодтық қорғаныс жабындары деген не?</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4"/>
          <w:sz w:val="27"/>
          <w:szCs w:val="27"/>
          <w:lang w:eastAsia="ru-RU"/>
        </w:rPr>
        <w:t>19. </w:t>
      </w:r>
      <w:r w:rsidRPr="00582311">
        <w:rPr>
          <w:rFonts w:ascii="Times New Roman" w:eastAsia="Times New Roman" w:hAnsi="Times New Roman" w:cs="Times New Roman"/>
          <w:color w:val="000000"/>
          <w:spacing w:val="4"/>
          <w:sz w:val="27"/>
          <w:szCs w:val="27"/>
          <w:lang w:val="kk-KZ" w:eastAsia="ru-RU"/>
        </w:rPr>
        <w:t>Металдардың электрохимиялық қорғауы. Бұл қорғаудың қандай түрлерін білесіз?</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5"/>
          <w:sz w:val="27"/>
          <w:szCs w:val="27"/>
          <w:lang w:eastAsia="ru-RU"/>
        </w:rPr>
        <w:t>20. </w:t>
      </w:r>
      <w:r w:rsidRPr="00582311">
        <w:rPr>
          <w:rFonts w:ascii="Times New Roman" w:eastAsia="Times New Roman" w:hAnsi="Times New Roman" w:cs="Times New Roman"/>
          <w:color w:val="000000"/>
          <w:spacing w:val="5"/>
          <w:sz w:val="27"/>
          <w:szCs w:val="27"/>
          <w:lang w:val="kk-KZ" w:eastAsia="ru-RU"/>
        </w:rPr>
        <w:t>Металдардың катодтық қорғауы деген не?</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6"/>
          <w:sz w:val="27"/>
          <w:szCs w:val="27"/>
          <w:lang w:eastAsia="ru-RU"/>
        </w:rPr>
        <w:t>21. </w:t>
      </w:r>
      <w:r w:rsidRPr="00582311">
        <w:rPr>
          <w:rFonts w:ascii="Times New Roman" w:eastAsia="Times New Roman" w:hAnsi="Times New Roman" w:cs="Times New Roman"/>
          <w:color w:val="000000"/>
          <w:spacing w:val="6"/>
          <w:sz w:val="27"/>
          <w:szCs w:val="27"/>
          <w:lang w:val="kk-KZ" w:eastAsia="ru-RU"/>
        </w:rPr>
        <w:t>Металдардың протекторлық қорғауы деген не?</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1"/>
          <w:sz w:val="27"/>
          <w:szCs w:val="27"/>
          <w:lang w:val="kk-KZ" w:eastAsia="ru-RU"/>
        </w:rPr>
        <w:t>22. Коррозиялық процестің жылдамдығын баяулату үшін коррозиялық ортаны қалай өзгертеді?</w:t>
      </w:r>
    </w:p>
    <w:p w:rsidR="009621B8" w:rsidRPr="00582311" w:rsidRDefault="009621B8" w:rsidP="009621B8">
      <w:pPr>
        <w:spacing w:before="100" w:beforeAutospacing="1" w:after="100" w:afterAutospacing="1" w:line="240" w:lineRule="auto"/>
        <w:ind w:firstLine="720"/>
        <w:jc w:val="both"/>
        <w:rPr>
          <w:rFonts w:ascii="Times New Roman" w:eastAsia="Times New Roman" w:hAnsi="Times New Roman" w:cs="Times New Roman"/>
          <w:color w:val="000000"/>
          <w:sz w:val="27"/>
          <w:szCs w:val="27"/>
          <w:lang w:eastAsia="ru-RU"/>
        </w:rPr>
      </w:pPr>
      <w:r w:rsidRPr="00582311">
        <w:rPr>
          <w:rFonts w:ascii="Times New Roman" w:eastAsia="Times New Roman" w:hAnsi="Times New Roman" w:cs="Times New Roman"/>
          <w:color w:val="000000"/>
          <w:spacing w:val="4"/>
          <w:sz w:val="27"/>
          <w:szCs w:val="27"/>
          <w:lang w:eastAsia="ru-RU"/>
        </w:rPr>
        <w:t>23. </w:t>
      </w:r>
      <w:r w:rsidRPr="00582311">
        <w:rPr>
          <w:rFonts w:ascii="Times New Roman" w:eastAsia="Times New Roman" w:hAnsi="Times New Roman" w:cs="Times New Roman"/>
          <w:color w:val="000000"/>
          <w:spacing w:val="4"/>
          <w:sz w:val="27"/>
          <w:szCs w:val="27"/>
          <w:lang w:val="kk-KZ" w:eastAsia="ru-RU"/>
        </w:rPr>
        <w:t>Коррозия ингибиторлары деп қандай заттарды айтады?</w:t>
      </w:r>
    </w:p>
    <w:p w:rsidR="00A26D70" w:rsidRDefault="00A26D70"/>
    <w:sectPr w:rsidR="00A26D7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6D70"/>
    <w:rsid w:val="00544F04"/>
    <w:rsid w:val="005676CA"/>
    <w:rsid w:val="009621B8"/>
    <w:rsid w:val="00A26D70"/>
    <w:rsid w:val="00F439A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1B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621B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2046</Words>
  <Characters>11663</Characters>
  <Application>Microsoft Office Word</Application>
  <DocSecurity>0</DocSecurity>
  <Lines>97</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2022-05-01T06:26:00Z</dcterms:created>
  <dcterms:modified xsi:type="dcterms:W3CDTF">2022-05-01T06:26:00Z</dcterms:modified>
</cp:coreProperties>
</file>